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5152E3" w:rsidRPr="00375504" w14:paraId="55C25A65" w14:textId="77777777" w:rsidTr="00A74D9B">
        <w:tc>
          <w:tcPr>
            <w:tcW w:w="5104" w:type="dxa"/>
          </w:tcPr>
          <w:p w14:paraId="075E1BA1" w14:textId="44CB3CD4" w:rsidR="005152E3" w:rsidRPr="00375504" w:rsidRDefault="005152E3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программы</w:t>
            </w:r>
          </w:p>
        </w:tc>
        <w:tc>
          <w:tcPr>
            <w:tcW w:w="5245" w:type="dxa"/>
          </w:tcPr>
          <w:p w14:paraId="40569C98" w14:textId="27DC09F7" w:rsidR="005152E3" w:rsidRPr="00375504" w:rsidRDefault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Пульмонология</w:t>
            </w:r>
          </w:p>
        </w:tc>
      </w:tr>
      <w:tr w:rsidR="005152E3" w:rsidRPr="00375504" w14:paraId="519938FC" w14:textId="77777777" w:rsidTr="00A74D9B">
        <w:tc>
          <w:tcPr>
            <w:tcW w:w="5104" w:type="dxa"/>
          </w:tcPr>
          <w:p w14:paraId="1C12B31B" w14:textId="103E0D74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Специальность</w:t>
            </w:r>
          </w:p>
        </w:tc>
        <w:tc>
          <w:tcPr>
            <w:tcW w:w="5245" w:type="dxa"/>
          </w:tcPr>
          <w:p w14:paraId="146DC131" w14:textId="63B619CF" w:rsidR="005152E3" w:rsidRPr="00375504" w:rsidRDefault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Пульмонология</w:t>
            </w:r>
          </w:p>
        </w:tc>
      </w:tr>
      <w:tr w:rsidR="005152E3" w:rsidRPr="00375504" w14:paraId="7BA15A33" w14:textId="77777777" w:rsidTr="00A74D9B">
        <w:tc>
          <w:tcPr>
            <w:tcW w:w="5104" w:type="dxa"/>
          </w:tcPr>
          <w:p w14:paraId="7E2C009F" w14:textId="672C77DB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Объём (в академических часах)</w:t>
            </w:r>
          </w:p>
        </w:tc>
        <w:tc>
          <w:tcPr>
            <w:tcW w:w="5245" w:type="dxa"/>
          </w:tcPr>
          <w:p w14:paraId="7920D53C" w14:textId="0E02737C" w:rsidR="005152E3" w:rsidRPr="00375504" w:rsidRDefault="006403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0303">
              <w:rPr>
                <w:rFonts w:ascii="Times New Roman" w:hAnsi="Times New Roman"/>
                <w:sz w:val="23"/>
                <w:szCs w:val="23"/>
              </w:rPr>
              <w:t>504 часа / 14 ЗЕТ</w:t>
            </w:r>
          </w:p>
        </w:tc>
      </w:tr>
      <w:tr w:rsidR="005152E3" w:rsidRPr="00375504" w14:paraId="3AC15376" w14:textId="77777777" w:rsidTr="00A74D9B">
        <w:tc>
          <w:tcPr>
            <w:tcW w:w="5104" w:type="dxa"/>
          </w:tcPr>
          <w:p w14:paraId="780E5D05" w14:textId="4067F47D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обучения</w:t>
            </w:r>
          </w:p>
        </w:tc>
        <w:tc>
          <w:tcPr>
            <w:tcW w:w="5245" w:type="dxa"/>
          </w:tcPr>
          <w:p w14:paraId="5A138AD1" w14:textId="6D0CB5CD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очная/симуляция</w:t>
            </w:r>
          </w:p>
        </w:tc>
      </w:tr>
      <w:tr w:rsidR="005152E3" w:rsidRPr="00375504" w14:paraId="43E8AFD7" w14:textId="77777777" w:rsidTr="00A74D9B">
        <w:tc>
          <w:tcPr>
            <w:tcW w:w="5104" w:type="dxa"/>
          </w:tcPr>
          <w:p w14:paraId="25ABA00C" w14:textId="52401B8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5245" w:type="dxa"/>
          </w:tcPr>
          <w:p w14:paraId="4427BF74" w14:textId="48271AC7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18DFEC21" w14:textId="77777777" w:rsidTr="00A74D9B">
        <w:tc>
          <w:tcPr>
            <w:tcW w:w="5104" w:type="dxa"/>
          </w:tcPr>
          <w:p w14:paraId="50AE97C2" w14:textId="03C6D32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Применение </w:t>
            </w:r>
            <w:proofErr w:type="spellStart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симуляционного</w:t>
            </w:r>
            <w:proofErr w:type="spellEnd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обучения</w:t>
            </w:r>
          </w:p>
        </w:tc>
        <w:tc>
          <w:tcPr>
            <w:tcW w:w="5245" w:type="dxa"/>
          </w:tcPr>
          <w:p w14:paraId="5500C059" w14:textId="194BE01D" w:rsidR="005152E3" w:rsidRPr="00375504" w:rsidRDefault="00640303" w:rsidP="006403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  <w:r w:rsidR="00010C76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</w:tc>
      </w:tr>
      <w:tr w:rsidR="005152E3" w:rsidRPr="00375504" w14:paraId="185A6183" w14:textId="77777777" w:rsidTr="00A74D9B">
        <w:tc>
          <w:tcPr>
            <w:tcW w:w="5104" w:type="dxa"/>
          </w:tcPr>
          <w:p w14:paraId="617260A3" w14:textId="09743783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Наличие стажировки</w:t>
            </w:r>
          </w:p>
        </w:tc>
        <w:tc>
          <w:tcPr>
            <w:tcW w:w="5245" w:type="dxa"/>
          </w:tcPr>
          <w:p w14:paraId="7BF24552" w14:textId="03442FFA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49DD87FC" w14:textId="77777777" w:rsidTr="00A74D9B">
        <w:tc>
          <w:tcPr>
            <w:tcW w:w="5104" w:type="dxa"/>
          </w:tcPr>
          <w:p w14:paraId="5E5BA8D8" w14:textId="14700550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Кто может быть допущен к обучению по программе повышения квалификации по специальности «</w:t>
            </w:r>
            <w:r w:rsidR="00010C76"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5245" w:type="dxa"/>
          </w:tcPr>
          <w:p w14:paraId="7D694087" w14:textId="5CA68B2B" w:rsidR="005152E3" w:rsidRPr="00375504" w:rsidRDefault="005119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196E">
              <w:rPr>
                <w:rFonts w:ascii="Times New Roman" w:hAnsi="Times New Roman" w:cs="Times New Roman"/>
                <w:sz w:val="23"/>
                <w:szCs w:val="23"/>
              </w:rPr>
              <w:t>врачи, имеющие диплом о высшем образовании по специальности «Педиатрия» или «Лечебное дело» и послевузовское профессиональное образование (интернатура\ординатура)</w:t>
            </w:r>
          </w:p>
        </w:tc>
      </w:tr>
      <w:tr w:rsidR="005152E3" w:rsidRPr="00375504" w14:paraId="444497F1" w14:textId="77777777" w:rsidTr="00A74D9B">
        <w:tc>
          <w:tcPr>
            <w:tcW w:w="5104" w:type="dxa"/>
          </w:tcPr>
          <w:p w14:paraId="77AA8830" w14:textId="7C6B4B95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итоговой аттестации</w:t>
            </w:r>
          </w:p>
        </w:tc>
        <w:tc>
          <w:tcPr>
            <w:tcW w:w="5245" w:type="dxa"/>
          </w:tcPr>
          <w:p w14:paraId="64379B10" w14:textId="1F3B0E66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зачет</w:t>
            </w:r>
          </w:p>
        </w:tc>
      </w:tr>
      <w:tr w:rsidR="005152E3" w:rsidRPr="00375504" w14:paraId="57A11202" w14:textId="77777777" w:rsidTr="00A74D9B">
        <w:tc>
          <w:tcPr>
            <w:tcW w:w="5104" w:type="dxa"/>
          </w:tcPr>
          <w:p w14:paraId="3B925601" w14:textId="23D4385B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Документ, выдаваемый по результатам освоения программы</w:t>
            </w:r>
          </w:p>
        </w:tc>
        <w:tc>
          <w:tcPr>
            <w:tcW w:w="5245" w:type="dxa"/>
          </w:tcPr>
          <w:p w14:paraId="77FA47CA" w14:textId="638FD3BB" w:rsidR="005152E3" w:rsidRPr="00375504" w:rsidRDefault="00640303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0303">
              <w:rPr>
                <w:rFonts w:ascii="Times New Roman" w:hAnsi="Times New Roman"/>
                <w:color w:val="000000"/>
                <w:sz w:val="23"/>
                <w:szCs w:val="23"/>
              </w:rPr>
              <w:t>диплом о профессиональной переподготовке по специальности «</w:t>
            </w:r>
            <w:r w:rsidR="008700FB">
              <w:rPr>
                <w:rFonts w:ascii="Times New Roman" w:hAnsi="Times New Roman"/>
                <w:color w:val="000000"/>
                <w:sz w:val="23"/>
                <w:szCs w:val="23"/>
              </w:rPr>
              <w:t>Пульмонология</w:t>
            </w:r>
            <w:r w:rsidRPr="00640303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bookmarkStart w:id="0" w:name="_GoBack"/>
        <w:bookmarkEnd w:id="0"/>
      </w:tr>
      <w:tr w:rsidR="005152E3" w:rsidRPr="00375504" w14:paraId="0E731DD6" w14:textId="77777777" w:rsidTr="00A74D9B">
        <w:tc>
          <w:tcPr>
            <w:tcW w:w="5104" w:type="dxa"/>
          </w:tcPr>
          <w:p w14:paraId="3020862A" w14:textId="6D6BE3EF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Содержание программы</w:t>
            </w:r>
          </w:p>
        </w:tc>
        <w:tc>
          <w:tcPr>
            <w:tcW w:w="5245" w:type="dxa"/>
          </w:tcPr>
          <w:p w14:paraId="7CC866A5" w14:textId="035E91FD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1. Основы доказательной медицины и формулярной системы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2F16C0BA" w14:textId="70832BAE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2. Анатомия, физиология и морфология дыхательной системы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18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16EC71EB" w14:textId="49AF81AF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3. Микробиологическая и иммунологическая диагностика респираторной системы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07DB0FC1" w14:textId="0787962E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4. Методы обследования пульмонологических больных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36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79F8083F" w14:textId="0267AA6D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5. Вирусные инфекционные заболевания респираторной системы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3B614E60" w14:textId="1399910B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6. Пневмонии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42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1F088B86" w14:textId="2E0EC309" w:rsidR="008700FB" w:rsidRPr="008700FB" w:rsidRDefault="008700FB" w:rsidP="008700F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7. Туберкулез органов дыхания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25DD5492" w14:textId="01E4BC01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 xml:space="preserve">Модуль 8. Хроническая </w:t>
            </w:r>
            <w:proofErr w:type="spellStart"/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обструктивная</w:t>
            </w:r>
            <w:proofErr w:type="spellEnd"/>
            <w:r w:rsidRPr="008700FB">
              <w:rPr>
                <w:rFonts w:ascii="Times New Roman" w:hAnsi="Times New Roman" w:cs="Times New Roman"/>
                <w:sz w:val="23"/>
                <w:szCs w:val="23"/>
              </w:rPr>
              <w:t xml:space="preserve"> болезнь легких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66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3702240E" w14:textId="3CC9E265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9. Аллергические заболевания органов дыхания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66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682DFDB5" w14:textId="6CA3DEDD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10. Грибковые заболевания респираторной системы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18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476AF3AD" w14:textId="72FCA58D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11. Паразитарные заболевания респираторной системы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18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6D131567" w14:textId="3DC43641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 xml:space="preserve">Модуль 12. </w:t>
            </w:r>
            <w:proofErr w:type="spellStart"/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Муковисцидоз</w:t>
            </w:r>
            <w:proofErr w:type="spellEnd"/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18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1028FD4B" w14:textId="2D7055F0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13. Диссеминированные заболевания органов дыхания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18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0F89D6E1" w14:textId="0AAB9BCF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14. Бронхоэктазия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12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360524CB" w14:textId="608710BD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15. Опухолевые заболевания респираторной системы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12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7E615C47" w14:textId="351960C8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16. Легкие и заболевания соединительной ткани.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12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781E1C81" w14:textId="15D56D10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17. Профессиональные болезни органов дыхания.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12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363885DD" w14:textId="265B2800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18. Заболевания плевры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317432A6" w14:textId="2844CD14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19.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Тромбоэмболия легочной артерии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51C7C918" w14:textId="463EB951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20. Заболевания средостения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787A7FCC" w14:textId="17A0004F" w:rsidR="008700FB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Модуль 21. Неотложные состояния при заболеваниях органов дыхания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48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6AC7CF93" w14:textId="0E85AC66" w:rsidR="005152E3" w:rsidRPr="008700FB" w:rsidRDefault="008700F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>Итоговая аттестация</w:t>
            </w:r>
            <w:r w:rsidRPr="008700FB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 w:rsidR="00A74D9B" w:rsidRPr="008700FB">
              <w:rPr>
                <w:rFonts w:ascii="Times New Roman" w:hAnsi="Times New Roman" w:cs="Times New Roman"/>
                <w:sz w:val="23"/>
                <w:szCs w:val="23"/>
              </w:rPr>
              <w:t xml:space="preserve"> часов</w:t>
            </w:r>
          </w:p>
        </w:tc>
      </w:tr>
      <w:tr w:rsidR="005152E3" w:rsidRPr="00375504" w14:paraId="57365994" w14:textId="77777777" w:rsidTr="00A74D9B">
        <w:tc>
          <w:tcPr>
            <w:tcW w:w="5104" w:type="dxa"/>
          </w:tcPr>
          <w:p w14:paraId="31C594CF" w14:textId="16FCCAA2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Краткая аннотация программы</w:t>
            </w:r>
          </w:p>
        </w:tc>
        <w:tc>
          <w:tcPr>
            <w:tcW w:w="5245" w:type="dxa"/>
          </w:tcPr>
          <w:p w14:paraId="03EA867F" w14:textId="2E6276FE" w:rsidR="005152E3" w:rsidRPr="00375504" w:rsidRDefault="00A74D9B" w:rsidP="008700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Цель программы </w:t>
            </w:r>
            <w:r w:rsidR="00640303">
              <w:rPr>
                <w:rFonts w:ascii="Times New Roman" w:hAnsi="Times New Roman" w:cs="Times New Roman"/>
                <w:sz w:val="23"/>
                <w:szCs w:val="23"/>
              </w:rPr>
              <w:t>профессиональной переподготовки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врачей по </w:t>
            </w:r>
            <w:r w:rsidR="00640303">
              <w:rPr>
                <w:rFonts w:ascii="Times New Roman" w:hAnsi="Times New Roman" w:cs="Times New Roman"/>
                <w:sz w:val="23"/>
                <w:szCs w:val="23"/>
              </w:rPr>
              <w:t>специальности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8700FB">
              <w:rPr>
                <w:rFonts w:ascii="Times New Roman" w:hAnsi="Times New Roman" w:cs="Times New Roman"/>
                <w:sz w:val="23"/>
                <w:szCs w:val="23"/>
              </w:rPr>
              <w:t>Пульмонология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» (срок обучения </w:t>
            </w:r>
            <w:r w:rsidR="00640303">
              <w:rPr>
                <w:rFonts w:ascii="Times New Roman" w:hAnsi="Times New Roman" w:cs="Times New Roman"/>
                <w:sz w:val="23"/>
                <w:szCs w:val="23"/>
              </w:rPr>
              <w:t>504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академических часа) заключается в </w:t>
            </w:r>
            <w:r w:rsidR="00640303" w:rsidRPr="00640303">
              <w:rPr>
                <w:rFonts w:ascii="Times New Roman" w:hAnsi="Times New Roman" w:cs="Times New Roman"/>
                <w:sz w:val="23"/>
                <w:szCs w:val="23"/>
              </w:rPr>
              <w:t>подготовк</w:t>
            </w:r>
            <w:r w:rsidR="0064030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640303" w:rsidRPr="00640303">
              <w:rPr>
                <w:rFonts w:ascii="Times New Roman" w:hAnsi="Times New Roman" w:cs="Times New Roman"/>
                <w:sz w:val="23"/>
                <w:szCs w:val="23"/>
              </w:rPr>
              <w:t xml:space="preserve"> квалифицированного специалиста - врача-</w:t>
            </w:r>
            <w:r w:rsidR="008700FB">
              <w:rPr>
                <w:rFonts w:ascii="Times New Roman" w:hAnsi="Times New Roman" w:cs="Times New Roman"/>
                <w:sz w:val="23"/>
                <w:szCs w:val="23"/>
              </w:rPr>
              <w:t>пульмонолога</w:t>
            </w:r>
            <w:r w:rsidR="00640303" w:rsidRPr="00640303">
              <w:rPr>
                <w:rFonts w:ascii="Times New Roman" w:hAnsi="Times New Roman" w:cs="Times New Roman"/>
                <w:sz w:val="23"/>
                <w:szCs w:val="23"/>
              </w:rPr>
              <w:t>, обладающего системой универсальных и профессиональных компетенций, способного и готового для самостоятельной профессиональной деятельности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375504">
              <w:rPr>
                <w:rFonts w:ascii="Times New Roman" w:hAnsi="Times New Roman"/>
                <w:sz w:val="23"/>
                <w:szCs w:val="23"/>
              </w:rPr>
              <w:t>специальной подготовки в рамках правильной интерпретации современных и новых методов диагностики и профилактического лечения с использованием современных достижений медико-биологических наук, данных доказательной медицины, что связанно с реформированием и модернизацией здравоохранения, требующих внедрения новых высокотехнологичных методов диагностики и лечения в соответствии с</w:t>
            </w:r>
            <w:r w:rsidRPr="00375504">
              <w:rPr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/>
                <w:sz w:val="23"/>
                <w:szCs w:val="23"/>
              </w:rPr>
              <w:t>профессиональным стандартом.</w:t>
            </w:r>
          </w:p>
        </w:tc>
      </w:tr>
    </w:tbl>
    <w:p w14:paraId="1F504B63" w14:textId="77777777" w:rsidR="00836767" w:rsidRDefault="0051196E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96CA0"/>
    <w:multiLevelType w:val="hybridMultilevel"/>
    <w:tmpl w:val="B0F2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010C76"/>
    <w:rsid w:val="00166E9E"/>
    <w:rsid w:val="00375504"/>
    <w:rsid w:val="004F0F2C"/>
    <w:rsid w:val="0051196E"/>
    <w:rsid w:val="005152E3"/>
    <w:rsid w:val="00611B4A"/>
    <w:rsid w:val="00640303"/>
    <w:rsid w:val="00685DD7"/>
    <w:rsid w:val="007C25FC"/>
    <w:rsid w:val="008514FC"/>
    <w:rsid w:val="008700FB"/>
    <w:rsid w:val="008A57EC"/>
    <w:rsid w:val="00A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User</cp:lastModifiedBy>
  <cp:revision>4</cp:revision>
  <dcterms:created xsi:type="dcterms:W3CDTF">2022-04-04T05:59:00Z</dcterms:created>
  <dcterms:modified xsi:type="dcterms:W3CDTF">2022-04-04T06:00:00Z</dcterms:modified>
</cp:coreProperties>
</file>